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E" w:rsidRDefault="00EA2B3E" w:rsidP="00EA2B3E">
      <w:pPr>
        <w:pStyle w:val="ecxmsonormal"/>
        <w:jc w:val="center"/>
      </w:pPr>
      <w:r>
        <w:rPr>
          <w:rFonts w:ascii="Tahoma" w:hAnsi="Tahoma" w:cs="Tahoma"/>
          <w:b/>
          <w:bCs/>
        </w:rPr>
        <w:t>Caravana RGE levará educação ambiental a Entre Rios do Sul</w:t>
      </w:r>
    </w:p>
    <w:p w:rsidR="00EA2B3E" w:rsidRDefault="00EA2B3E" w:rsidP="00EA2B3E">
      <w:pPr>
        <w:pStyle w:val="ecxmsonormal"/>
        <w:jc w:val="center"/>
      </w:pPr>
    </w:p>
    <w:p w:rsidR="00EA2B3E" w:rsidRDefault="00EA2B3E" w:rsidP="00EA2B3E">
      <w:pPr>
        <w:pStyle w:val="ecxmsonormal"/>
        <w:ind w:firstLine="283"/>
        <w:jc w:val="center"/>
      </w:pPr>
      <w:r>
        <w:rPr>
          <w:rFonts w:ascii="Tahoma" w:hAnsi="Tahoma" w:cs="Tahoma"/>
          <w:i/>
          <w:iCs/>
        </w:rPr>
        <w:t>Atividades sobre eficiência energética e meio ambiente serão realizadas</w:t>
      </w:r>
    </w:p>
    <w:p w:rsidR="00EA2B3E" w:rsidRDefault="00EA2B3E" w:rsidP="00EA2B3E">
      <w:pPr>
        <w:pStyle w:val="ecxmsonormal"/>
        <w:ind w:firstLine="283"/>
        <w:jc w:val="center"/>
      </w:pPr>
      <w:proofErr w:type="gramStart"/>
      <w:r>
        <w:rPr>
          <w:rFonts w:ascii="Tahoma" w:hAnsi="Tahoma" w:cs="Tahoma"/>
          <w:i/>
          <w:iCs/>
        </w:rPr>
        <w:t>para</w:t>
      </w:r>
      <w:proofErr w:type="gramEnd"/>
      <w:r>
        <w:rPr>
          <w:rFonts w:ascii="Tahoma" w:hAnsi="Tahoma" w:cs="Tahoma"/>
          <w:i/>
          <w:iCs/>
        </w:rPr>
        <w:t xml:space="preserve"> professores e estudantes do município</w:t>
      </w:r>
    </w:p>
    <w:p w:rsidR="00EA2B3E" w:rsidRDefault="00EA2B3E" w:rsidP="00EA2B3E">
      <w:pPr>
        <w:pStyle w:val="ecxmsonormal"/>
        <w:jc w:val="both"/>
      </w:pPr>
      <w:r>
        <w:rPr>
          <w:rFonts w:ascii="Tahoma" w:hAnsi="Tahoma" w:cs="Tahoma"/>
        </w:rPr>
        <w:t> </w:t>
      </w:r>
    </w:p>
    <w:p w:rsidR="00EA2B3E" w:rsidRDefault="00EA2B3E" w:rsidP="00EA2B3E">
      <w:pPr>
        <w:pStyle w:val="ecxmsonormal"/>
        <w:ind w:firstLine="708"/>
        <w:jc w:val="both"/>
      </w:pPr>
      <w:r>
        <w:rPr>
          <w:rFonts w:ascii="Tahoma" w:hAnsi="Tahoma" w:cs="Tahoma"/>
        </w:rPr>
        <w:t xml:space="preserve">Promover o conhecimento e estimular atitudes sustentáveis, por meio da capacidade transformadora da educação, </w:t>
      </w:r>
      <w:proofErr w:type="gramStart"/>
      <w:r>
        <w:rPr>
          <w:rFonts w:ascii="Tahoma" w:hAnsi="Tahoma" w:cs="Tahoma"/>
        </w:rPr>
        <w:t>são</w:t>
      </w:r>
      <w:proofErr w:type="gramEnd"/>
      <w:r>
        <w:rPr>
          <w:rFonts w:ascii="Tahoma" w:hAnsi="Tahoma" w:cs="Tahoma"/>
        </w:rPr>
        <w:t xml:space="preserve"> os objetivos do projeto </w:t>
      </w:r>
      <w:r>
        <w:rPr>
          <w:rFonts w:ascii="Tahoma" w:hAnsi="Tahoma" w:cs="Tahoma"/>
          <w:b/>
          <w:bCs/>
        </w:rPr>
        <w:t>Caravana RGE - Educando para a eficiência</w:t>
      </w:r>
      <w:r>
        <w:rPr>
          <w:rFonts w:ascii="Tahoma" w:hAnsi="Tahoma" w:cs="Tahoma"/>
        </w:rPr>
        <w:t xml:space="preserve">, que estará em Entre Rios do Sul no segundo semestre deste ano. Os últimos detalhes para a realização do Projeto no município foram acordados nesta terça-feira (28), em reunião entre o Executivo de Relacionamento Poder Público e Grupo A da RGE – Região Alto Uruguai, Claudio Rodrigo </w:t>
      </w:r>
      <w:proofErr w:type="spellStart"/>
      <w:r>
        <w:rPr>
          <w:rFonts w:ascii="Tahoma" w:hAnsi="Tahoma" w:cs="Tahoma"/>
        </w:rPr>
        <w:t>Manica</w:t>
      </w:r>
      <w:proofErr w:type="spellEnd"/>
      <w:r>
        <w:rPr>
          <w:rFonts w:ascii="Tahoma" w:hAnsi="Tahoma" w:cs="Tahoma"/>
        </w:rPr>
        <w:t xml:space="preserve">, o Prefeito de Entre Rios do Sul, </w:t>
      </w:r>
      <w:proofErr w:type="spellStart"/>
      <w:r>
        <w:rPr>
          <w:rFonts w:ascii="Tahoma" w:hAnsi="Tahoma" w:cs="Tahoma"/>
        </w:rPr>
        <w:t>Ivanir</w:t>
      </w:r>
      <w:proofErr w:type="spellEnd"/>
      <w:r>
        <w:rPr>
          <w:rFonts w:ascii="Tahoma" w:hAnsi="Tahoma" w:cs="Tahoma"/>
        </w:rPr>
        <w:t xml:space="preserve"> Antônio </w:t>
      </w:r>
      <w:proofErr w:type="spellStart"/>
      <w:r>
        <w:rPr>
          <w:rFonts w:ascii="Tahoma" w:hAnsi="Tahoma" w:cs="Tahoma"/>
        </w:rPr>
        <w:t>Signor</w:t>
      </w:r>
      <w:proofErr w:type="spellEnd"/>
      <w:r>
        <w:rPr>
          <w:rFonts w:ascii="Tahoma" w:hAnsi="Tahoma" w:cs="Tahoma"/>
        </w:rPr>
        <w:t xml:space="preserve">, as Secretárias de Administração e Educação, </w:t>
      </w:r>
      <w:proofErr w:type="spellStart"/>
      <w:r>
        <w:rPr>
          <w:rFonts w:ascii="Tahoma" w:hAnsi="Tahoma" w:cs="Tahoma"/>
        </w:rPr>
        <w:t>Chirley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Rigon</w:t>
      </w:r>
      <w:proofErr w:type="spellEnd"/>
      <w:r>
        <w:rPr>
          <w:rFonts w:ascii="Tahoma" w:hAnsi="Tahoma" w:cs="Tahoma"/>
        </w:rPr>
        <w:t xml:space="preserve"> e Maria de Fátima Branco e os Produtores da Caravana RGE, </w:t>
      </w:r>
      <w:proofErr w:type="spellStart"/>
      <w:r>
        <w:rPr>
          <w:rFonts w:ascii="Tahoma" w:hAnsi="Tahoma" w:cs="Tahoma"/>
        </w:rPr>
        <w:t>Talvani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Sotelo</w:t>
      </w:r>
      <w:proofErr w:type="spellEnd"/>
      <w:r>
        <w:rPr>
          <w:rFonts w:ascii="Tahoma" w:hAnsi="Tahoma" w:cs="Tahoma"/>
        </w:rPr>
        <w:t xml:space="preserve"> Cabral e Antônio Teixeira.</w:t>
      </w:r>
    </w:p>
    <w:p w:rsidR="00EA2B3E" w:rsidRDefault="00EA2B3E" w:rsidP="00EA2B3E">
      <w:pPr>
        <w:pStyle w:val="ecxmsonormal"/>
        <w:ind w:firstLine="708"/>
        <w:jc w:val="both"/>
      </w:pPr>
    </w:p>
    <w:p w:rsidR="00EA2B3E" w:rsidRDefault="00EA2B3E" w:rsidP="00EA2B3E">
      <w:pPr>
        <w:pStyle w:val="ecxmsonormal"/>
        <w:ind w:firstLine="708"/>
        <w:jc w:val="both"/>
      </w:pPr>
      <w:r>
        <w:rPr>
          <w:rFonts w:ascii="Tahoma" w:hAnsi="Tahoma" w:cs="Tahoma"/>
        </w:rPr>
        <w:t>A Caravana RGE – Educando para a eficiência é um projeto educativo itinerante, desenvolvido pelo Programa de Eficiência Energética da RGE (PEE-RGE), que leva educação, informação, cultura e conhecimento sobre eficiência energética, o uso seguro da energia elétrica e a conservação dos recursos naturais para estudantes e professores da rede pública de ensino dos municípios da área de abrangência da empresa, de forma lúdica e interativa.</w:t>
      </w:r>
    </w:p>
    <w:p w:rsidR="00EA2B3E" w:rsidRDefault="00EA2B3E" w:rsidP="00EA2B3E">
      <w:pPr>
        <w:pStyle w:val="ecxmsonormal"/>
        <w:ind w:firstLine="708"/>
        <w:jc w:val="both"/>
      </w:pPr>
    </w:p>
    <w:p w:rsidR="00EA2B3E" w:rsidRDefault="00EA2B3E" w:rsidP="00EA2B3E">
      <w:pPr>
        <w:pStyle w:val="ecxmsonormal"/>
        <w:ind w:firstLine="708"/>
        <w:jc w:val="both"/>
      </w:pPr>
      <w:r>
        <w:rPr>
          <w:rFonts w:ascii="Tahoma" w:hAnsi="Tahoma" w:cs="Tahoma"/>
        </w:rPr>
        <w:t xml:space="preserve">Alunos e educadores de Entre Rios do Sul conhecerão a </w:t>
      </w:r>
      <w:r>
        <w:rPr>
          <w:rFonts w:ascii="Tahoma" w:hAnsi="Tahoma" w:cs="Tahoma"/>
          <w:i/>
          <w:iCs/>
        </w:rPr>
        <w:t>Arena Cênica</w:t>
      </w:r>
      <w:r>
        <w:rPr>
          <w:rFonts w:ascii="Tahoma" w:hAnsi="Tahoma" w:cs="Tahoma"/>
        </w:rPr>
        <w:t>, composta pelo Túnel do Conhecimento e pelo espetáculo teatral “</w:t>
      </w:r>
      <w:r>
        <w:rPr>
          <w:rFonts w:ascii="Tahoma" w:hAnsi="Tahoma" w:cs="Tahoma"/>
          <w:i/>
          <w:iCs/>
        </w:rPr>
        <w:t>Viagem ao mundo da eletricidade</w:t>
      </w:r>
      <w:r>
        <w:rPr>
          <w:rFonts w:ascii="Tahoma" w:hAnsi="Tahoma" w:cs="Tahoma"/>
        </w:rPr>
        <w:t>”.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O Túnel do Conhecimento é uma grande estrutura inflável com experimentos científicos sobre os diversos tipos de energia e sua importância. Encenando situações e exemplos do dia a dia, o teatro envolve e gera identificação do público com a história, aproximando as pessoas dos objetivos do Projeto.</w:t>
      </w:r>
    </w:p>
    <w:p w:rsidR="00EA2B3E" w:rsidRDefault="00EA2B3E" w:rsidP="00EA2B3E">
      <w:pPr>
        <w:pStyle w:val="ecxmsonormal"/>
        <w:ind w:firstLine="283"/>
        <w:jc w:val="both"/>
      </w:pPr>
    </w:p>
    <w:p w:rsidR="00EA2B3E" w:rsidRDefault="00EA2B3E" w:rsidP="00EA2B3E">
      <w:pPr>
        <w:pStyle w:val="ecxmsonormal"/>
        <w:jc w:val="both"/>
      </w:pPr>
      <w:r>
        <w:rPr>
          <w:rFonts w:ascii="Tahoma" w:hAnsi="Tahoma" w:cs="Tahoma"/>
          <w:b/>
          <w:bCs/>
        </w:rPr>
        <w:t>Caravana RGE 2013/2014</w:t>
      </w:r>
    </w:p>
    <w:p w:rsidR="00EA2B3E" w:rsidRDefault="00EA2B3E" w:rsidP="00EA2B3E">
      <w:pPr>
        <w:pStyle w:val="NormalWeb"/>
        <w:spacing w:line="276" w:lineRule="auto"/>
        <w:ind w:firstLine="708"/>
        <w:jc w:val="both"/>
      </w:pPr>
      <w:r>
        <w:rPr>
          <w:rFonts w:ascii="Tahoma" w:hAnsi="Tahoma" w:cs="Tahoma"/>
        </w:rPr>
        <w:t xml:space="preserve">Em sua terceira edição, a Caravana RGE – Educando para a eficiência percorrerá mais 100 municípios gaúchos, dando continuidade à cultura da mudança de comportamento para a construção de uma sociedade melhor. Serão realizados oito Seminários Regionais de Educação para os professores e </w:t>
      </w:r>
      <w:r>
        <w:rPr>
          <w:rFonts w:ascii="Tahoma" w:hAnsi="Tahoma" w:cs="Tahoma"/>
        </w:rPr>
        <w:lastRenderedPageBreak/>
        <w:t xml:space="preserve">243 ações para alunos e educadores. A estimativa, até o final do Projeto, é envolver 70 mil pessoas e atender 600 escolas. Nas duas edições anteriores, 421.301 pessoas participaram das atividades do projeto </w:t>
      </w:r>
      <w:proofErr w:type="spellStart"/>
      <w:r>
        <w:rPr>
          <w:rFonts w:ascii="Tahoma" w:hAnsi="Tahoma" w:cs="Tahoma"/>
        </w:rPr>
        <w:t>socioeducativo</w:t>
      </w:r>
      <w:proofErr w:type="spellEnd"/>
      <w:r>
        <w:rPr>
          <w:rFonts w:ascii="Tahoma" w:hAnsi="Tahoma" w:cs="Tahoma"/>
        </w:rPr>
        <w:t>.</w:t>
      </w:r>
    </w:p>
    <w:p w:rsidR="00EA2B3E" w:rsidRDefault="00EA2B3E" w:rsidP="00EA2B3E">
      <w:pPr>
        <w:pStyle w:val="ecxmsonormal"/>
        <w:jc w:val="both"/>
      </w:pPr>
      <w:r>
        <w:rPr>
          <w:rFonts w:ascii="Tahoma" w:hAnsi="Tahoma" w:cs="Tahoma"/>
          <w:b/>
          <w:bCs/>
        </w:rPr>
        <w:t>A RGE</w:t>
      </w:r>
    </w:p>
    <w:p w:rsidR="00EA2B3E" w:rsidRDefault="00EA2B3E" w:rsidP="00EA2B3E">
      <w:pPr>
        <w:pStyle w:val="NormalWeb"/>
        <w:spacing w:line="276" w:lineRule="auto"/>
        <w:ind w:firstLine="708"/>
        <w:jc w:val="both"/>
      </w:pPr>
      <w:proofErr w:type="gramStart"/>
      <w:r>
        <w:rPr>
          <w:rFonts w:ascii="Tahoma" w:hAnsi="Tahoma" w:cs="Tahoma"/>
        </w:rPr>
        <w:t>A Rio</w:t>
      </w:r>
      <w:proofErr w:type="gramEnd"/>
      <w:r>
        <w:rPr>
          <w:rFonts w:ascii="Tahoma" w:hAnsi="Tahoma" w:cs="Tahoma"/>
        </w:rPr>
        <w:t xml:space="preserve"> Grande Energia (RGE) é a distribuidora de energia elétrica da região norte-nordeste do Estado do Rio Grande do Sul. Criada em 1997, a empresa atende 264 municípios gaúchos, o que representa 54% do total de municípios do Estado. A área de cobertura da RGE divide-se em duas grandes regionais: </w:t>
      </w:r>
      <w:proofErr w:type="gramStart"/>
      <w:r>
        <w:rPr>
          <w:rFonts w:ascii="Tahoma" w:hAnsi="Tahoma" w:cs="Tahoma"/>
        </w:rPr>
        <w:t>a Centro</w:t>
      </w:r>
      <w:proofErr w:type="gramEnd"/>
      <w:r>
        <w:rPr>
          <w:rFonts w:ascii="Tahoma" w:hAnsi="Tahoma" w:cs="Tahoma"/>
        </w:rPr>
        <w:t xml:space="preserve">, com sede em Passo Fundo, e a Leste, com sede em Caxias do Sul. São 90.718 </w:t>
      </w:r>
      <w:proofErr w:type="spellStart"/>
      <w:r>
        <w:rPr>
          <w:rFonts w:ascii="Tahoma" w:hAnsi="Tahoma" w:cs="Tahoma"/>
        </w:rPr>
        <w:t>km²</w:t>
      </w:r>
      <w:proofErr w:type="spellEnd"/>
      <w:r>
        <w:rPr>
          <w:rFonts w:ascii="Tahoma" w:hAnsi="Tahoma" w:cs="Tahoma"/>
        </w:rPr>
        <w:t xml:space="preserve"> – 34% do território do Estado. Agrupadas, essas regiões apresentam um dos melhores índices sociais e econômicos do Brasil e também são as responsáveis pelo maior </w:t>
      </w:r>
      <w:proofErr w:type="spellStart"/>
      <w:r>
        <w:rPr>
          <w:rFonts w:ascii="Tahoma" w:hAnsi="Tahoma" w:cs="Tahoma"/>
        </w:rPr>
        <w:t>polo</w:t>
      </w:r>
      <w:proofErr w:type="spellEnd"/>
      <w:r>
        <w:rPr>
          <w:rFonts w:ascii="Tahoma" w:hAnsi="Tahoma" w:cs="Tahoma"/>
        </w:rPr>
        <w:t xml:space="preserve"> agrícola, pecuário, industrial e turístico do Estado. Desde 2006, a RGE faz parte do grupo CPFL Energia, um dos maiores grupos privados do setor elétrico brasileiro.</w:t>
      </w:r>
    </w:p>
    <w:p w:rsidR="00EA2B3E" w:rsidRDefault="00EA2B3E" w:rsidP="00EA2B3E">
      <w:pPr>
        <w:pStyle w:val="ecxmsonormal"/>
        <w:jc w:val="both"/>
      </w:pPr>
      <w:r>
        <w:rPr>
          <w:rFonts w:ascii="Tahoma" w:hAnsi="Tahoma" w:cs="Tahoma"/>
          <w:b/>
          <w:bCs/>
        </w:rPr>
        <w:t xml:space="preserve">Programa de Eficiência Energética </w:t>
      </w:r>
    </w:p>
    <w:p w:rsidR="00EA2B3E" w:rsidRDefault="00EA2B3E" w:rsidP="00EA2B3E">
      <w:pPr>
        <w:pStyle w:val="ecxmsonormal"/>
        <w:ind w:firstLine="708"/>
        <w:jc w:val="both"/>
      </w:pPr>
      <w:r>
        <w:rPr>
          <w:rFonts w:ascii="Tahoma" w:hAnsi="Tahoma" w:cs="Tahoma"/>
        </w:rPr>
        <w:t xml:space="preserve">O projeto Caravana RGE – Educando para a eficiência faz parte do Programa de Eficiência Energética </w:t>
      </w:r>
      <w:proofErr w:type="gramStart"/>
      <w:r>
        <w:rPr>
          <w:rFonts w:ascii="Tahoma" w:hAnsi="Tahoma" w:cs="Tahoma"/>
        </w:rPr>
        <w:t>da Rio</w:t>
      </w:r>
      <w:proofErr w:type="gramEnd"/>
      <w:r>
        <w:rPr>
          <w:rFonts w:ascii="Tahoma" w:hAnsi="Tahoma" w:cs="Tahoma"/>
        </w:rPr>
        <w:t xml:space="preserve"> Grande Energia (PEE – RGE), existente há treze anos e elaborado de acordo com as regulamentações do Programa de Eficiência Energética da Agência Nacional de Energia Elétrica (ANEEL). O PEE-RGE tem como objetivo combater o desperdício de energia elétrica implantando ações como a substituição de equipamentos ineficientes, a doação de lâmpadas, a adequação da entrada de energia de consumidores irregulares, além de diversos outros atos, dentro dos Projetos: </w:t>
      </w:r>
      <w:r>
        <w:rPr>
          <w:rFonts w:ascii="Tahoma" w:hAnsi="Tahoma" w:cs="Tahoma"/>
          <w:b/>
          <w:bCs/>
        </w:rPr>
        <w:t>RGE em Casa; RGE na Escola; RGE no Hospital; RGE na Indústria; RGE no Saneamento e RGE nos Prédios Públicos.</w:t>
      </w:r>
      <w:r>
        <w:rPr>
          <w:rFonts w:ascii="Tahoma" w:hAnsi="Tahoma" w:cs="Tahoma"/>
        </w:rPr>
        <w:t xml:space="preserve"> Com um investimento de R$ 110.000.000,00 em 60 Projetos realizados ao longo do período, o resultado foi de uma demanda evitada de 75.000 kW e de Energia Conservada de 259 </w:t>
      </w:r>
      <w:proofErr w:type="spellStart"/>
      <w:proofErr w:type="gramStart"/>
      <w:r>
        <w:rPr>
          <w:rFonts w:ascii="Tahoma" w:hAnsi="Tahoma" w:cs="Tahoma"/>
        </w:rPr>
        <w:t>GWh</w:t>
      </w:r>
      <w:proofErr w:type="spellEnd"/>
      <w:proofErr w:type="gramEnd"/>
      <w:r>
        <w:rPr>
          <w:rFonts w:ascii="Tahoma" w:hAnsi="Tahoma" w:cs="Tahoma"/>
        </w:rPr>
        <w:t>/ano.</w:t>
      </w:r>
    </w:p>
    <w:p w:rsidR="00EA2B3E" w:rsidRDefault="00EA2B3E" w:rsidP="00EA2B3E">
      <w:pPr>
        <w:pStyle w:val="ecxmsonormal"/>
        <w:jc w:val="both"/>
      </w:pPr>
      <w:r>
        <w:rPr>
          <w:rFonts w:ascii="Tahoma" w:hAnsi="Tahoma" w:cs="Tahoma"/>
        </w:rPr>
        <w:t> </w:t>
      </w:r>
    </w:p>
    <w:p w:rsidR="00EA2B3E" w:rsidRDefault="00EA2B3E" w:rsidP="00EA2B3E">
      <w:pPr>
        <w:pStyle w:val="ecxmsonormal"/>
        <w:jc w:val="both"/>
      </w:pPr>
      <w:r>
        <w:rPr>
          <w:rFonts w:ascii="Tahoma" w:hAnsi="Tahoma" w:cs="Tahoma"/>
        </w:rPr>
        <w:t>Foto:</w:t>
      </w:r>
      <w:r>
        <w:rPr>
          <w:rFonts w:ascii="Tahoma" w:hAnsi="Tahoma" w:cs="Tahoma"/>
          <w:b/>
          <w:bCs/>
        </w:rPr>
        <w:t xml:space="preserve"> Reunião oficializou a parceria entre a RGE e o Governo Municipal para a realização do projeto educativo</w:t>
      </w:r>
    </w:p>
    <w:p w:rsidR="00EA2B3E" w:rsidRDefault="00EA2B3E" w:rsidP="00EA2B3E">
      <w:pPr>
        <w:pStyle w:val="ecxmsonormal"/>
        <w:jc w:val="both"/>
      </w:pPr>
      <w:r>
        <w:rPr>
          <w:rFonts w:ascii="Tahoma" w:hAnsi="Tahoma" w:cs="Tahoma"/>
        </w:rPr>
        <w:t> </w:t>
      </w:r>
    </w:p>
    <w:p w:rsidR="00EA2B3E" w:rsidRDefault="00EA2B3E" w:rsidP="00EA2B3E">
      <w:pPr>
        <w:pStyle w:val="ecxmsonormal"/>
        <w:jc w:val="both"/>
      </w:pPr>
      <w:r>
        <w:rPr>
          <w:rFonts w:ascii="Tahoma" w:hAnsi="Tahoma" w:cs="Tahoma"/>
          <w:b/>
          <w:bCs/>
        </w:rPr>
        <w:t>Esquerda/Direita: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Talvani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Sotelo</w:t>
      </w:r>
      <w:proofErr w:type="spellEnd"/>
      <w:r>
        <w:rPr>
          <w:rFonts w:ascii="Tahoma" w:hAnsi="Tahoma" w:cs="Tahoma"/>
        </w:rPr>
        <w:t xml:space="preserve"> Cabral (Núcleo de Produção da </w:t>
      </w:r>
      <w:proofErr w:type="spellStart"/>
      <w:r>
        <w:rPr>
          <w:rFonts w:ascii="Tahoma" w:hAnsi="Tahoma" w:cs="Tahoma"/>
        </w:rPr>
        <w:t>Axis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Mundi</w:t>
      </w:r>
      <w:proofErr w:type="spellEnd"/>
      <w:r>
        <w:rPr>
          <w:rFonts w:ascii="Tahoma" w:hAnsi="Tahoma" w:cs="Tahoma"/>
        </w:rPr>
        <w:t xml:space="preserve">), </w:t>
      </w:r>
      <w:proofErr w:type="spellStart"/>
      <w:r>
        <w:rPr>
          <w:rFonts w:ascii="Tahoma" w:hAnsi="Tahoma" w:cs="Tahoma"/>
        </w:rPr>
        <w:t>Chirley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Rigon</w:t>
      </w:r>
      <w:proofErr w:type="spellEnd"/>
      <w:r>
        <w:rPr>
          <w:rFonts w:ascii="Tahoma" w:hAnsi="Tahoma" w:cs="Tahoma"/>
        </w:rPr>
        <w:t xml:space="preserve"> (Secretária Municipal de Administração de Entre Rios do sul), Antônio Jorge Machado Teixeira (Núcleo de Produção da </w:t>
      </w:r>
      <w:proofErr w:type="spellStart"/>
      <w:r>
        <w:rPr>
          <w:rFonts w:ascii="Tahoma" w:hAnsi="Tahoma" w:cs="Tahoma"/>
        </w:rPr>
        <w:t>Axis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Mundi</w:t>
      </w:r>
      <w:proofErr w:type="spellEnd"/>
      <w:r>
        <w:rPr>
          <w:rFonts w:ascii="Tahoma" w:hAnsi="Tahoma" w:cs="Tahoma"/>
        </w:rPr>
        <w:t xml:space="preserve">), Maria de Fátima Branco, (Secretária Municipal de Educação de Entre Rios do sul), </w:t>
      </w:r>
      <w:proofErr w:type="spellStart"/>
      <w:r>
        <w:rPr>
          <w:rFonts w:ascii="Tahoma" w:hAnsi="Tahoma" w:cs="Tahoma"/>
        </w:rPr>
        <w:t>Ivanir</w:t>
      </w:r>
      <w:proofErr w:type="spellEnd"/>
      <w:r>
        <w:rPr>
          <w:rFonts w:ascii="Tahoma" w:hAnsi="Tahoma" w:cs="Tahoma"/>
        </w:rPr>
        <w:t xml:space="preserve"> Antônio </w:t>
      </w:r>
      <w:proofErr w:type="spellStart"/>
      <w:r>
        <w:rPr>
          <w:rFonts w:ascii="Tahoma" w:hAnsi="Tahoma" w:cs="Tahoma"/>
        </w:rPr>
        <w:t>Signor</w:t>
      </w:r>
      <w:proofErr w:type="spellEnd"/>
      <w:r>
        <w:rPr>
          <w:rFonts w:ascii="Tahoma" w:hAnsi="Tahoma" w:cs="Tahoma"/>
        </w:rPr>
        <w:t xml:space="preserve"> (Prefeito Municipal de Entre Rios do Sul), Claudio Rodrigo </w:t>
      </w:r>
      <w:proofErr w:type="spellStart"/>
      <w:r>
        <w:rPr>
          <w:rFonts w:ascii="Tahoma" w:hAnsi="Tahoma" w:cs="Tahoma"/>
        </w:rPr>
        <w:lastRenderedPageBreak/>
        <w:t>Manica</w:t>
      </w:r>
      <w:proofErr w:type="spellEnd"/>
      <w:r>
        <w:rPr>
          <w:rFonts w:ascii="Tahoma" w:hAnsi="Tahoma" w:cs="Tahoma"/>
        </w:rPr>
        <w:t xml:space="preserve"> (Executivo de Relacionamento Poder Público e Grupo A da RGE Região Alto Uruguai).</w:t>
      </w:r>
    </w:p>
    <w:p w:rsidR="00EA2B3E" w:rsidRDefault="00EA2B3E" w:rsidP="00EA2B3E">
      <w:pPr>
        <w:pStyle w:val="ecxmsonormal"/>
        <w:spacing w:line="210" w:lineRule="atLeast"/>
        <w:jc w:val="both"/>
      </w:pPr>
      <w:r>
        <w:rPr>
          <w:rFonts w:ascii="Tahoma" w:hAnsi="Tahoma" w:cs="Tahoma"/>
        </w:rPr>
        <w:t> </w:t>
      </w:r>
    </w:p>
    <w:p w:rsidR="008E36B8" w:rsidRDefault="00EA2B3E">
      <w:r>
        <w:rPr>
          <w:noProof/>
          <w:lang w:eastAsia="pt-BR"/>
        </w:rPr>
        <w:drawing>
          <wp:inline distT="0" distB="0" distL="0" distR="0">
            <wp:extent cx="4934585" cy="3700780"/>
            <wp:effectExtent l="19050" t="0" r="0" b="0"/>
            <wp:docPr id="1" name="Imagem 1" descr="C:\Documents and Settings\Fernanda - Sec Adm\Configurações locais\Temp\Entre Rios do Sul_Caravana RGE_ 28.01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nanda - Sec Adm\Configurações locais\Temp\Entre Rios do Sul_Caravana RGE_ 28.01.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37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6B8" w:rsidSect="008E3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2B3E"/>
    <w:rsid w:val="008E36B8"/>
    <w:rsid w:val="00EA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A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Adm</dc:creator>
  <cp:keywords/>
  <dc:description/>
  <cp:lastModifiedBy>Prefeitura Adm</cp:lastModifiedBy>
  <cp:revision>2</cp:revision>
  <dcterms:created xsi:type="dcterms:W3CDTF">2014-01-29T17:49:00Z</dcterms:created>
  <dcterms:modified xsi:type="dcterms:W3CDTF">2014-01-29T17:50:00Z</dcterms:modified>
</cp:coreProperties>
</file>